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54" w:rsidRDefault="00843D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C4054">
        <w:rPr>
          <w:noProof/>
        </w:rPr>
        <w:drawing>
          <wp:inline distT="0" distB="0" distL="0" distR="0">
            <wp:extent cx="4107180" cy="2103120"/>
            <wp:effectExtent l="19050" t="0" r="7620" b="0"/>
            <wp:docPr id="2" name="Рисунок 2" descr="http://mdou27.caduk.ru/images/clip_image00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7.caduk.ru/images/clip_image0013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054" w:rsidRPr="003C4054" w:rsidRDefault="003C4054" w:rsidP="003C4054"/>
    <w:p w:rsidR="003C4054" w:rsidRDefault="003C4054" w:rsidP="003C4054"/>
    <w:p w:rsidR="003C4054" w:rsidRPr="00E627E3" w:rsidRDefault="003C4054" w:rsidP="003C4054">
      <w:pPr>
        <w:ind w:firstLine="708"/>
        <w:rPr>
          <w:rFonts w:ascii="Times New Roman" w:hAnsi="Times New Roman" w:cs="Times New Roman"/>
        </w:rPr>
      </w:pPr>
      <w:r w:rsidRPr="00E627E3">
        <w:rPr>
          <w:rFonts w:ascii="Times New Roman" w:hAnsi="Times New Roman" w:cs="Times New Roman"/>
          <w:noProof/>
        </w:rPr>
        <w:drawing>
          <wp:inline distT="0" distB="0" distL="0" distR="0">
            <wp:extent cx="5940425" cy="1899320"/>
            <wp:effectExtent l="19050" t="0" r="3175" b="0"/>
            <wp:docPr id="5" name="Рисунок 5" descr="http://mdou27.caduk.ru/images/clip_image00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ou27.caduk.ru/images/clip_image003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9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054" w:rsidRPr="00E627E3" w:rsidRDefault="003C4054" w:rsidP="003C4054">
      <w:pPr>
        <w:rPr>
          <w:rFonts w:ascii="Times New Roman" w:hAnsi="Times New Roman" w:cs="Times New Roman"/>
        </w:rPr>
      </w:pPr>
    </w:p>
    <w:p w:rsidR="003C4054" w:rsidRPr="00E627E3" w:rsidRDefault="003C4054" w:rsidP="003C4054">
      <w:pPr>
        <w:rPr>
          <w:rFonts w:ascii="Times New Roman" w:hAnsi="Times New Roman" w:cs="Times New Roman"/>
        </w:rPr>
      </w:pPr>
    </w:p>
    <w:p w:rsidR="000B400A" w:rsidRPr="00E627E3" w:rsidRDefault="003C4054" w:rsidP="003C4054">
      <w:pPr>
        <w:tabs>
          <w:tab w:val="left" w:pos="1416"/>
        </w:tabs>
        <w:rPr>
          <w:rFonts w:ascii="Times New Roman" w:hAnsi="Times New Roman" w:cs="Times New Roman"/>
        </w:rPr>
      </w:pPr>
      <w:r w:rsidRPr="00E627E3">
        <w:rPr>
          <w:rFonts w:ascii="Times New Roman" w:hAnsi="Times New Roman" w:cs="Times New Roman"/>
        </w:rPr>
        <w:tab/>
      </w:r>
      <w:r w:rsidRPr="00E627E3">
        <w:rPr>
          <w:rFonts w:ascii="Times New Roman" w:hAnsi="Times New Roman" w:cs="Times New Roman"/>
          <w:noProof/>
        </w:rPr>
        <w:drawing>
          <wp:inline distT="0" distB="0" distL="0" distR="0">
            <wp:extent cx="3703320" cy="3345180"/>
            <wp:effectExtent l="19050" t="0" r="0" b="0"/>
            <wp:docPr id="8" name="Рисунок 8" descr="http://mdou27.caduk.ru/images/clip_image00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dou27.caduk.ru/images/clip_image003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A5804" w:rsidRPr="00E627E3" w:rsidRDefault="00CA5804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4054" w:rsidRPr="00E627E3" w:rsidRDefault="003C4054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  <w:b/>
          <w:bCs/>
        </w:rPr>
        <w:lastRenderedPageBreak/>
        <w:t>Запомните правила, которые необходимо соблюдать,</w:t>
      </w:r>
    </w:p>
    <w:p w:rsidR="003C4054" w:rsidRPr="00E627E3" w:rsidRDefault="003C4054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627E3">
        <w:rPr>
          <w:rFonts w:ascii="Times New Roman" w:eastAsia="Times New Roman" w:hAnsi="Times New Roman" w:cs="Times New Roman"/>
          <w:b/>
          <w:bCs/>
        </w:rPr>
        <w:t>если на детской площадке есть качели!</w:t>
      </w:r>
    </w:p>
    <w:p w:rsidR="00F21C8F" w:rsidRPr="00E627E3" w:rsidRDefault="00F21C8F" w:rsidP="003C4054">
      <w:pPr>
        <w:spacing w:before="24" w:after="24" w:line="240" w:lineRule="auto"/>
        <w:jc w:val="center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5934357" cy="1874520"/>
            <wp:effectExtent l="19050" t="0" r="9243" b="0"/>
            <wp:docPr id="7" name="Рисунок 5" descr="http://mdou27.caduk.ru/images/clip_image00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ou27.caduk.ru/images/clip_image003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6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054" w:rsidRPr="00E627E3" w:rsidRDefault="003C4054" w:rsidP="003C4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</w:rPr>
        <w:t>Если качели очень тяжёлые (например, железные), нельзя спрыгивать на лету, ты можешь не успеть отбежать, и тогда качели ударят тебя прямо в затылок или в спину.</w:t>
      </w:r>
    </w:p>
    <w:p w:rsidR="003C4054" w:rsidRPr="00E627E3" w:rsidRDefault="003C4054" w:rsidP="003C4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</w:rPr>
        <w:t>Если ты любишь сам раскачивать качели, то должен всегда помнить: если их толкнуть посильнее и не поймать, качели попадут прямо тебе в лицо.</w:t>
      </w:r>
    </w:p>
    <w:p w:rsidR="003C4054" w:rsidRPr="00E627E3" w:rsidRDefault="003C4054" w:rsidP="003C4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</w:rPr>
        <w:t>Не бегай рядом с качелями! Может случиться так, что другой ребёнок не успеет затормозить, и вы оба получите травмы.</w:t>
      </w:r>
    </w:p>
    <w:p w:rsidR="003C4054" w:rsidRPr="00E627E3" w:rsidRDefault="003C4054" w:rsidP="003C40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</w:rPr>
        <w:t>Пластмассовые качели на верёвочках тоже небезопасны. Если ты на них сильно раскачаешься, то, наклонившись вперёд, можешь легко перевер</w:t>
      </w:r>
      <w:r w:rsidRPr="00E627E3">
        <w:rPr>
          <w:rFonts w:ascii="Times New Roman" w:eastAsia="Times New Roman" w:hAnsi="Times New Roman" w:cs="Times New Roman"/>
        </w:rPr>
        <w:softHyphen/>
        <w:t>нуть сиденье своим весом.</w:t>
      </w:r>
    </w:p>
    <w:p w:rsidR="003C4054" w:rsidRPr="00E627E3" w:rsidRDefault="003C4054" w:rsidP="003C40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627E3">
        <w:rPr>
          <w:rFonts w:ascii="Times New Roman" w:eastAsia="Times New Roman" w:hAnsi="Times New Roman" w:cs="Times New Roman"/>
        </w:rPr>
        <w:t xml:space="preserve">В зимнее время за поручни качелей держись особенно крепко. На руках у тебя обязательно должны быть рукавички или перчатки — они предохранят руки от </w:t>
      </w:r>
      <w:proofErr w:type="spellStart"/>
      <w:r w:rsidRPr="00E627E3">
        <w:rPr>
          <w:rFonts w:ascii="Times New Roman" w:eastAsia="Times New Roman" w:hAnsi="Times New Roman" w:cs="Times New Roman"/>
        </w:rPr>
        <w:t>примораживания</w:t>
      </w:r>
      <w:proofErr w:type="spellEnd"/>
      <w:r w:rsidRPr="00E627E3">
        <w:rPr>
          <w:rFonts w:ascii="Times New Roman" w:eastAsia="Times New Roman" w:hAnsi="Times New Roman" w:cs="Times New Roman"/>
        </w:rPr>
        <w:t xml:space="preserve"> к железным поручням.</w:t>
      </w:r>
    </w:p>
    <w:p w:rsidR="001E245F" w:rsidRPr="00E627E3" w:rsidRDefault="001E245F" w:rsidP="001E245F">
      <w:pPr>
        <w:spacing w:after="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color w:val="333333"/>
        </w:rPr>
        <w:t> </w:t>
      </w:r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Прогулки на детской площадк</w:t>
      </w:r>
      <w:proofErr w:type="gramStart"/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е-</w:t>
      </w:r>
      <w:proofErr w:type="gramEnd"/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 xml:space="preserve"> это смех и радость. Но всегда ли это так?</w:t>
      </w:r>
    </w:p>
    <w:p w:rsidR="001E245F" w:rsidRPr="00E627E3" w:rsidRDefault="001E245F" w:rsidP="001E245F">
      <w:pPr>
        <w:spacing w:after="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color w:val="800080"/>
          <w:bdr w:val="none" w:sz="0" w:space="0" w:color="auto" w:frame="1"/>
        </w:rPr>
        <w:t> </w:t>
      </w:r>
      <w:r w:rsidRPr="00E627E3">
        <w:rPr>
          <w:rFonts w:ascii="Times New Roman" w:eastAsia="Times New Roman" w:hAnsi="Times New Roman" w:cs="Times New Roman"/>
          <w:b/>
          <w:bCs/>
          <w:color w:val="800080"/>
          <w:bdr w:val="none" w:sz="0" w:space="0" w:color="auto" w:frame="1"/>
        </w:rPr>
        <w:t>Какой ребенок не любит гулять на детской площадке: парить над землей на качелях, слетать с горы, кружиться на каруселях, возиться в песочнице? Безусловно, все! Но, увы, есть и обратная сторона — по статистике сегодня на детской площадке дети получают травм не меньше, чем в результате ДТП. Подобное происходит из-за того, что мы, родители, не уделяем должного внимания безопасности детей на детской площадке. А ведь их, этих правил, совсем не много, разберемся в них?</w:t>
      </w:r>
    </w:p>
    <w:p w:rsidR="001E245F" w:rsidRPr="00E627E3" w:rsidRDefault="001E245F" w:rsidP="001E245F">
      <w:pPr>
        <w:spacing w:after="36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color w:val="333333"/>
        </w:rPr>
        <w:t>Обеспечить безопасность малышу на прогулке нам вполне по силам, просто надо стать немного внимательнее и осторожнее.</w:t>
      </w:r>
    </w:p>
    <w:p w:rsidR="001E245F" w:rsidRPr="00E627E3" w:rsidRDefault="001E245F" w:rsidP="001E245F">
      <w:pPr>
        <w:spacing w:after="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Правила поведения на площадке заучить гораздо проще, чем те же Правила дорожного движения, но пользы от них никак не меньше. Дерзайте — и хороших вам прогулок!</w:t>
      </w:r>
    </w:p>
    <w:p w:rsidR="001E245F" w:rsidRPr="00E627E3" w:rsidRDefault="001E245F" w:rsidP="001E245F">
      <w:pPr>
        <w:spacing w:after="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color w:val="333333"/>
        </w:rPr>
        <w:t> </w:t>
      </w:r>
      <w:r w:rsidRPr="00E627E3">
        <w:rPr>
          <w:rFonts w:ascii="Times New Roman" w:eastAsia="Times New Roman" w:hAnsi="Times New Roman" w:cs="Times New Roman"/>
          <w:noProof/>
          <w:color w:val="0D85CC"/>
          <w:bdr w:val="none" w:sz="0" w:space="0" w:color="auto" w:frame="1"/>
        </w:rPr>
        <w:drawing>
          <wp:inline distT="0" distB="0" distL="0" distR="0">
            <wp:extent cx="2857500" cy="1493520"/>
            <wp:effectExtent l="19050" t="0" r="0" b="0"/>
            <wp:docPr id="1" name="Рисунок 2" descr="двор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ор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45F" w:rsidRPr="00E627E3" w:rsidRDefault="001E245F" w:rsidP="001E245F">
      <w:pPr>
        <w:spacing w:after="0" w:line="286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 Пошли во двор?</w:t>
      </w:r>
    </w:p>
    <w:p w:rsidR="001E245F" w:rsidRPr="00E627E3" w:rsidRDefault="001E245F" w:rsidP="001E245F">
      <w:pPr>
        <w:spacing w:after="0" w:line="28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</w:rPr>
      </w:pPr>
      <w:r w:rsidRPr="00E627E3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</w:rPr>
        <w:t>        </w:t>
      </w:r>
      <w:r w:rsidRPr="00E627E3">
        <w:rPr>
          <w:rFonts w:ascii="Times New Roman" w:eastAsia="Times New Roman" w:hAnsi="Times New Roman" w:cs="Times New Roman"/>
          <w:b/>
          <w:bCs/>
          <w:color w:val="333333"/>
        </w:rPr>
        <w:t> </w:t>
      </w:r>
      <w:r w:rsidRPr="00E627E3">
        <w:rPr>
          <w:rFonts w:ascii="Times New Roman" w:eastAsia="Times New Roman" w:hAnsi="Times New Roman" w:cs="Times New Roman"/>
          <w:color w:val="333333"/>
        </w:rPr>
        <w:t>На каждой площадке есть малыши, гуляющие без присмотра родителей. Сказать, что это плохо для всех, нельзя. Плохо, если малыш к этому не подготовлен. Наверняка каждый из вас может вспомнить, что гулял во дворе один в довольно раннем возрасте. Но прежде чем оставить своего малыша, проанализируйте, обходит ли он качели автоматически или отбегает только после вашего напоминания, как пользуется каруселями и т. д. Конечно, вы можете смотреть за своим чадом из окна, но хватит ли у вас сил и ловкости в случае чего выскочить из квартиры? Если вы — мастер спорта по бегу, то вполне возможно, а если нет? Отсюда вывод: либо заняться бегом, либо гулять вместе с ребенком до тех пор, пока он не усвоит основные правила. Опасность виднее на расстоянии, и кто, как не родной человек, сможет ее предугадать и предотвратить.</w:t>
      </w: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p w:rsidR="00CA5804" w:rsidRDefault="00CA5804" w:rsidP="001E245F">
      <w:pPr>
        <w:spacing w:after="0" w:line="286" w:lineRule="atLeast"/>
        <w:jc w:val="center"/>
        <w:textAlignment w:val="baseline"/>
        <w:rPr>
          <w:rFonts w:ascii="Segoe UI" w:eastAsia="Times New Roman" w:hAnsi="Segoe UI" w:cs="Segoe UI"/>
          <w:b/>
          <w:bCs/>
          <w:color w:val="333333"/>
          <w:sz w:val="17"/>
          <w:szCs w:val="17"/>
          <w:u w:val="single"/>
          <w:bdr w:val="none" w:sz="0" w:space="0" w:color="auto" w:frame="1"/>
        </w:rPr>
      </w:pPr>
    </w:p>
    <w:sectPr w:rsidR="00CA5804" w:rsidSect="00F21C8F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31"/>
    <w:multiLevelType w:val="multilevel"/>
    <w:tmpl w:val="FEF6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4624F"/>
    <w:multiLevelType w:val="multilevel"/>
    <w:tmpl w:val="9300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E48FA"/>
    <w:multiLevelType w:val="multilevel"/>
    <w:tmpl w:val="13EC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D1DB5"/>
    <w:multiLevelType w:val="multilevel"/>
    <w:tmpl w:val="A0EE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C79E0"/>
    <w:multiLevelType w:val="multilevel"/>
    <w:tmpl w:val="BEC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C140A"/>
    <w:multiLevelType w:val="multilevel"/>
    <w:tmpl w:val="F27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487D3D"/>
    <w:multiLevelType w:val="multilevel"/>
    <w:tmpl w:val="C8E6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14C6D"/>
    <w:multiLevelType w:val="multilevel"/>
    <w:tmpl w:val="81D8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3E1A69"/>
    <w:multiLevelType w:val="multilevel"/>
    <w:tmpl w:val="AE0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238AF"/>
    <w:multiLevelType w:val="multilevel"/>
    <w:tmpl w:val="BE50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55D96"/>
    <w:multiLevelType w:val="multilevel"/>
    <w:tmpl w:val="0ACE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09172F"/>
    <w:multiLevelType w:val="multilevel"/>
    <w:tmpl w:val="467C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11576"/>
    <w:multiLevelType w:val="multilevel"/>
    <w:tmpl w:val="E47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914A95"/>
    <w:multiLevelType w:val="multilevel"/>
    <w:tmpl w:val="F8F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8E4DAC"/>
    <w:multiLevelType w:val="multilevel"/>
    <w:tmpl w:val="E4CC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13"/>
  </w:num>
  <w:num w:numId="11">
    <w:abstractNumId w:val="12"/>
  </w:num>
  <w:num w:numId="12">
    <w:abstractNumId w:val="4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054"/>
    <w:rsid w:val="000B400A"/>
    <w:rsid w:val="001E245F"/>
    <w:rsid w:val="00307053"/>
    <w:rsid w:val="00322C5A"/>
    <w:rsid w:val="003C4054"/>
    <w:rsid w:val="005973D0"/>
    <w:rsid w:val="00843DE6"/>
    <w:rsid w:val="00931A9D"/>
    <w:rsid w:val="00945183"/>
    <w:rsid w:val="009809E6"/>
    <w:rsid w:val="00CA5804"/>
    <w:rsid w:val="00E627E3"/>
    <w:rsid w:val="00F2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0A"/>
  </w:style>
  <w:style w:type="paragraph" w:styleId="1">
    <w:name w:val="heading 1"/>
    <w:basedOn w:val="a"/>
    <w:link w:val="10"/>
    <w:uiPriority w:val="9"/>
    <w:qFormat/>
    <w:rsid w:val="001E2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E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0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C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C4054"/>
    <w:rPr>
      <w:b/>
      <w:bCs/>
    </w:rPr>
  </w:style>
  <w:style w:type="character" w:customStyle="1" w:styleId="apple-converted-space">
    <w:name w:val="apple-converted-space"/>
    <w:basedOn w:val="a0"/>
    <w:rsid w:val="003C4054"/>
  </w:style>
  <w:style w:type="character" w:styleId="a7">
    <w:name w:val="Emphasis"/>
    <w:basedOn w:val="a0"/>
    <w:uiPriority w:val="20"/>
    <w:qFormat/>
    <w:rsid w:val="003C4054"/>
    <w:rPr>
      <w:i/>
      <w:iCs/>
    </w:rPr>
  </w:style>
  <w:style w:type="paragraph" w:customStyle="1" w:styleId="wordsection7">
    <w:name w:val="wordsection7"/>
    <w:basedOn w:val="a"/>
    <w:rsid w:val="003C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E24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E24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24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a0"/>
    <w:rsid w:val="001E245F"/>
  </w:style>
  <w:style w:type="character" w:customStyle="1" w:styleId="blsep">
    <w:name w:val="bl_sep"/>
    <w:basedOn w:val="a0"/>
    <w:rsid w:val="001E245F"/>
  </w:style>
  <w:style w:type="character" w:customStyle="1" w:styleId="ondate">
    <w:name w:val="ondate"/>
    <w:basedOn w:val="a0"/>
    <w:rsid w:val="001E245F"/>
  </w:style>
  <w:style w:type="character" w:customStyle="1" w:styleId="entry-date">
    <w:name w:val="entry-date"/>
    <w:basedOn w:val="a0"/>
    <w:rsid w:val="001E245F"/>
  </w:style>
  <w:style w:type="character" w:customStyle="1" w:styleId="blcateg">
    <w:name w:val="bl_categ"/>
    <w:basedOn w:val="a0"/>
    <w:rsid w:val="001E245F"/>
  </w:style>
  <w:style w:type="character" w:customStyle="1" w:styleId="20">
    <w:name w:val="Заголовок 2 Знак"/>
    <w:basedOn w:val="a0"/>
    <w:link w:val="2"/>
    <w:uiPriority w:val="9"/>
    <w:semiHidden/>
    <w:rsid w:val="00980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9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809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809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809E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251">
          <w:marLeft w:val="12"/>
          <w:marRight w:val="12"/>
          <w:marTop w:val="0"/>
          <w:marBottom w:val="0"/>
          <w:divBdr>
            <w:top w:val="single" w:sz="12" w:space="0" w:color="FFFFFF"/>
            <w:left w:val="single" w:sz="12" w:space="4" w:color="FFFFFF"/>
            <w:bottom w:val="single" w:sz="12" w:space="0" w:color="FFFFFF"/>
            <w:right w:val="single" w:sz="12" w:space="4" w:color="FFFFFF"/>
          </w:divBdr>
        </w:div>
        <w:div w:id="3805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4" w:color="CCCC99"/>
            <w:right w:val="none" w:sz="0" w:space="0" w:color="auto"/>
          </w:divBdr>
          <w:divsChild>
            <w:div w:id="1902790970">
              <w:marLeft w:val="0"/>
              <w:marRight w:val="0"/>
              <w:marTop w:val="0"/>
              <w:marBottom w:val="120"/>
              <w:divBdr>
                <w:top w:val="single" w:sz="4" w:space="6" w:color="CCCCCC"/>
                <w:left w:val="single" w:sz="4" w:space="6" w:color="CCCCCC"/>
                <w:bottom w:val="single" w:sz="4" w:space="6" w:color="CCCCCC"/>
                <w:right w:val="single" w:sz="4" w:space="6" w:color="CCCCCC"/>
              </w:divBdr>
            </w:div>
            <w:div w:id="16175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matreshka149.ru/wp-content/uploads/2014/03/%D0%B4%D0%B2%D0%BE%D1%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2E11-DED9-4CEA-92DB-61C5EDC2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</dc:creator>
  <cp:keywords/>
  <dc:description/>
  <cp:lastModifiedBy>кабинет</cp:lastModifiedBy>
  <cp:revision>13</cp:revision>
  <cp:lastPrinted>2016-04-11T07:27:00Z</cp:lastPrinted>
  <dcterms:created xsi:type="dcterms:W3CDTF">2016-04-07T10:22:00Z</dcterms:created>
  <dcterms:modified xsi:type="dcterms:W3CDTF">2016-07-22T13:29:00Z</dcterms:modified>
</cp:coreProperties>
</file>