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0FF" w:rsidRDefault="00BA26BC" w:rsidP="00306BDC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31.3pt;margin-top:7.1pt;width:162.55pt;height:107.95pt;z-index:251659264;mso-position-horizontal-relative:text;mso-position-vertical-relative:text">
            <v:imagedata r:id="rId6" o:title="DSC_0365"/>
          </v:shape>
        </w:pict>
      </w:r>
    </w:p>
    <w:p w:rsidR="000350FF" w:rsidRDefault="000350FF" w:rsidP="00B10E60">
      <w:pPr>
        <w:spacing w:line="360" w:lineRule="auto"/>
        <w:ind w:left="360"/>
        <w:rPr>
          <w:sz w:val="28"/>
          <w:szCs w:val="28"/>
        </w:rPr>
      </w:pPr>
    </w:p>
    <w:p w:rsidR="00BA26BC" w:rsidRPr="00BA26BC" w:rsidRDefault="00BA26BC" w:rsidP="00BA26BC">
      <w:pPr>
        <w:shd w:val="clear" w:color="auto" w:fill="FFFFFF"/>
        <w:spacing w:line="418" w:lineRule="atLeast"/>
        <w:ind w:right="282"/>
        <w:jc w:val="right"/>
        <w:outlineLvl w:val="0"/>
        <w:rPr>
          <w:rFonts w:asciiTheme="majorHAnsi" w:hAnsiTheme="majorHAnsi" w:cs="Arial"/>
          <w:color w:val="FF0000"/>
          <w:spacing w:val="-4"/>
          <w:kern w:val="36"/>
          <w:sz w:val="32"/>
          <w:szCs w:val="32"/>
        </w:rPr>
      </w:pPr>
      <w:r w:rsidRPr="00BA26BC">
        <w:rPr>
          <w:rFonts w:asciiTheme="majorHAnsi" w:hAnsiTheme="majorHAnsi" w:cs="Arial"/>
          <w:color w:val="FF0000"/>
          <w:spacing w:val="-4"/>
          <w:kern w:val="36"/>
          <w:sz w:val="32"/>
          <w:szCs w:val="32"/>
        </w:rPr>
        <w:t>Здоровое питание школьника –</w:t>
      </w:r>
    </w:p>
    <w:p w:rsidR="00BA26BC" w:rsidRDefault="00BA26BC" w:rsidP="00BA26BC">
      <w:pPr>
        <w:shd w:val="clear" w:color="auto" w:fill="FFFFFF"/>
        <w:spacing w:line="418" w:lineRule="atLeast"/>
        <w:ind w:right="282"/>
        <w:jc w:val="right"/>
        <w:outlineLvl w:val="0"/>
        <w:rPr>
          <w:rFonts w:asciiTheme="majorHAnsi" w:hAnsiTheme="majorHAnsi" w:cs="Arial"/>
          <w:color w:val="FF0000"/>
          <w:spacing w:val="-4"/>
          <w:kern w:val="36"/>
          <w:sz w:val="32"/>
          <w:szCs w:val="32"/>
        </w:rPr>
      </w:pPr>
      <w:r w:rsidRPr="00BA26BC">
        <w:rPr>
          <w:rFonts w:asciiTheme="majorHAnsi" w:hAnsiTheme="majorHAnsi" w:cs="Arial"/>
          <w:color w:val="FF0000"/>
          <w:spacing w:val="-4"/>
          <w:kern w:val="36"/>
          <w:sz w:val="32"/>
          <w:szCs w:val="32"/>
        </w:rPr>
        <w:t>залог успеха</w:t>
      </w:r>
    </w:p>
    <w:p w:rsidR="00BA26BC" w:rsidRPr="00BA26BC" w:rsidRDefault="00BA26BC" w:rsidP="00BA26BC">
      <w:pPr>
        <w:shd w:val="clear" w:color="auto" w:fill="FFFFFF"/>
        <w:spacing w:line="418" w:lineRule="atLeast"/>
        <w:ind w:right="282"/>
        <w:jc w:val="right"/>
        <w:outlineLvl w:val="0"/>
        <w:rPr>
          <w:rFonts w:asciiTheme="majorHAnsi" w:hAnsiTheme="majorHAnsi" w:cs="Arial"/>
          <w:color w:val="FF0000"/>
          <w:spacing w:val="-4"/>
          <w:kern w:val="36"/>
          <w:sz w:val="32"/>
          <w:szCs w:val="32"/>
        </w:rPr>
      </w:pPr>
      <w:r w:rsidRPr="00BA26BC">
        <w:rPr>
          <w:rFonts w:asciiTheme="majorHAnsi" w:hAnsiTheme="majorHAnsi" w:cs="Arial"/>
          <w:color w:val="FF0000"/>
          <w:spacing w:val="-4"/>
          <w:kern w:val="36"/>
          <w:sz w:val="32"/>
          <w:szCs w:val="32"/>
        </w:rPr>
        <w:t xml:space="preserve"> в новом учебном году</w:t>
      </w:r>
    </w:p>
    <w:p w:rsidR="000350FF" w:rsidRDefault="000350FF" w:rsidP="00306BDC">
      <w:pPr>
        <w:spacing w:line="360" w:lineRule="auto"/>
        <w:rPr>
          <w:sz w:val="28"/>
          <w:szCs w:val="28"/>
        </w:rPr>
      </w:pPr>
    </w:p>
    <w:p w:rsidR="00397DD3" w:rsidRDefault="00B10E60" w:rsidP="00BA26BC">
      <w:pPr>
        <w:jc w:val="center"/>
        <w:rPr>
          <w:sz w:val="28"/>
          <w:szCs w:val="28"/>
        </w:rPr>
      </w:pPr>
      <w:r w:rsidRPr="001A613C">
        <w:rPr>
          <w:sz w:val="28"/>
          <w:szCs w:val="28"/>
        </w:rPr>
        <w:t>«Здоровье тела куётся в кузнице желудка»</w:t>
      </w:r>
    </w:p>
    <w:p w:rsidR="00B10E60" w:rsidRDefault="00B10E60" w:rsidP="00B10E60"/>
    <w:p w:rsidR="00B10E60" w:rsidRPr="00BA26BC" w:rsidRDefault="00B10E60" w:rsidP="00BA26BC">
      <w:pPr>
        <w:ind w:firstLine="708"/>
        <w:jc w:val="center"/>
        <w:rPr>
          <w:sz w:val="28"/>
          <w:szCs w:val="28"/>
        </w:rPr>
      </w:pPr>
      <w:r w:rsidRPr="001A613C">
        <w:rPr>
          <w:sz w:val="28"/>
          <w:szCs w:val="28"/>
        </w:rPr>
        <w:t>Рациональное питание детей и подростков строится с учетом общих физиологических и гигиенических требо</w:t>
      </w:r>
      <w:r w:rsidRPr="001A613C">
        <w:rPr>
          <w:sz w:val="28"/>
          <w:szCs w:val="28"/>
        </w:rPr>
        <w:softHyphen/>
        <w:t>ваний к пище.</w:t>
      </w:r>
    </w:p>
    <w:p w:rsidR="00B10E60" w:rsidRPr="001A613C" w:rsidRDefault="00B10E60" w:rsidP="00BA26BC">
      <w:pPr>
        <w:spacing w:line="360" w:lineRule="auto"/>
        <w:jc w:val="center"/>
        <w:rPr>
          <w:sz w:val="28"/>
          <w:szCs w:val="28"/>
        </w:rPr>
      </w:pPr>
      <w:r w:rsidRPr="001A613C">
        <w:rPr>
          <w:sz w:val="28"/>
          <w:szCs w:val="28"/>
        </w:rPr>
        <w:t>Здоровое питание подразумевает под собой питание</w:t>
      </w:r>
      <w:r w:rsidR="00BA26BC">
        <w:rPr>
          <w:sz w:val="28"/>
          <w:szCs w:val="28"/>
        </w:rPr>
        <w:t>:</w:t>
      </w:r>
    </w:p>
    <w:p w:rsidR="00BA26BC" w:rsidRDefault="00B10E60" w:rsidP="00B10E60">
      <w:pPr>
        <w:pStyle w:val="a3"/>
        <w:numPr>
          <w:ilvl w:val="0"/>
          <w:numId w:val="1"/>
        </w:numPr>
        <w:rPr>
          <w:sz w:val="28"/>
          <w:szCs w:val="28"/>
        </w:rPr>
      </w:pPr>
      <w:r w:rsidRPr="00B10E60">
        <w:rPr>
          <w:sz w:val="28"/>
          <w:szCs w:val="28"/>
        </w:rPr>
        <w:t>Ра</w:t>
      </w:r>
      <w:r w:rsidRPr="00B10E60">
        <w:rPr>
          <w:sz w:val="28"/>
          <w:szCs w:val="28"/>
        </w:rPr>
        <w:softHyphen/>
        <w:t>циональное питание детей основывается не только на научно обоснованном употреблении молочных, мясных, рыбных и других продуктов, но и на обязательном ис</w:t>
      </w:r>
      <w:r w:rsidRPr="00B10E60">
        <w:rPr>
          <w:sz w:val="28"/>
          <w:szCs w:val="28"/>
        </w:rPr>
        <w:softHyphen/>
        <w:t>пользовании овощей, фруктов и ягод в питании расту</w:t>
      </w:r>
      <w:r w:rsidR="00BA26BC">
        <w:rPr>
          <w:sz w:val="28"/>
          <w:szCs w:val="28"/>
        </w:rPr>
        <w:t>щего организма.</w:t>
      </w:r>
    </w:p>
    <w:p w:rsidR="00B10E60" w:rsidRDefault="00B10E60" w:rsidP="00B10E60">
      <w:pPr>
        <w:pStyle w:val="a3"/>
        <w:numPr>
          <w:ilvl w:val="0"/>
          <w:numId w:val="1"/>
        </w:numPr>
        <w:rPr>
          <w:sz w:val="28"/>
          <w:szCs w:val="28"/>
        </w:rPr>
      </w:pPr>
      <w:proofErr w:type="gramStart"/>
      <w:r w:rsidRPr="00B10E60">
        <w:rPr>
          <w:sz w:val="28"/>
          <w:szCs w:val="28"/>
        </w:rPr>
        <w:t>Важное значение</w:t>
      </w:r>
      <w:proofErr w:type="gramEnd"/>
      <w:r w:rsidRPr="00B10E60">
        <w:rPr>
          <w:sz w:val="28"/>
          <w:szCs w:val="28"/>
        </w:rPr>
        <w:t xml:space="preserve"> в сохранении и укреплении здоровья детей имеет правильный режим питания в сочетании с правильно организованным распорядком дня, так как это положительно сказывается на поведении, физическом развитии, моторике детей и сопротивляемости их </w:t>
      </w:r>
      <w:r w:rsidR="00306BDC" w:rsidRPr="00B10E60">
        <w:rPr>
          <w:sz w:val="28"/>
          <w:szCs w:val="28"/>
        </w:rPr>
        <w:t>организма,</w:t>
      </w:r>
      <w:r w:rsidRPr="00B10E60">
        <w:rPr>
          <w:sz w:val="28"/>
          <w:szCs w:val="28"/>
        </w:rPr>
        <w:t xml:space="preserve"> неблагоприятным факторам окружающей среды.</w:t>
      </w:r>
    </w:p>
    <w:p w:rsidR="00BA26BC" w:rsidRDefault="00BA26BC" w:rsidP="00BA26BC">
      <w:pPr>
        <w:pStyle w:val="a3"/>
        <w:rPr>
          <w:sz w:val="28"/>
          <w:szCs w:val="28"/>
        </w:rPr>
      </w:pPr>
    </w:p>
    <w:p w:rsidR="00BA26BC" w:rsidRPr="00BA26BC" w:rsidRDefault="00BA26BC" w:rsidP="00BA26BC">
      <w:pPr>
        <w:jc w:val="center"/>
        <w:rPr>
          <w:i/>
          <w:sz w:val="28"/>
          <w:szCs w:val="28"/>
        </w:rPr>
      </w:pPr>
      <w:r w:rsidRPr="00BA26BC">
        <w:rPr>
          <w:i/>
          <w:sz w:val="28"/>
          <w:szCs w:val="28"/>
        </w:rPr>
        <w:t>«Что нужно делать, чтобы вести здоровый образ жизни?» Необходимо соблюдать все правила ведения здорового образа жизни, и здесь не обойтись без сбалансированного и рационального питания.</w:t>
      </w:r>
    </w:p>
    <w:p w:rsidR="00BA26BC" w:rsidRPr="00BA26BC" w:rsidRDefault="00BA26BC" w:rsidP="00BA26BC">
      <w:pPr>
        <w:jc w:val="center"/>
        <w:rPr>
          <w:i/>
          <w:sz w:val="28"/>
          <w:szCs w:val="28"/>
        </w:rPr>
      </w:pPr>
      <w:r w:rsidRPr="00BA26BC">
        <w:rPr>
          <w:i/>
          <w:sz w:val="28"/>
          <w:szCs w:val="28"/>
        </w:rPr>
        <w:t>Сложность в переходе к правильному питанию скорее даже не собственно физиологическая, а психологическая. “Мы привыкли питаться так, как питаемся, а привычки, складывающиеся в течение всей жизни, сразу не изменить”</w:t>
      </w:r>
    </w:p>
    <w:p w:rsidR="00B10E60" w:rsidRDefault="00B10E60" w:rsidP="00B10E60"/>
    <w:p w:rsidR="00B10E60" w:rsidRPr="00306BDC" w:rsidRDefault="00306BDC" w:rsidP="00306BDC">
      <w:pPr>
        <w:ind w:left="-142"/>
        <w:jc w:val="center"/>
        <w:rPr>
          <w:b/>
          <w:color w:val="FF0000"/>
          <w:sz w:val="28"/>
          <w:szCs w:val="28"/>
        </w:rPr>
        <w:sectPr w:rsidR="00B10E60" w:rsidRPr="00306BDC" w:rsidSect="00306BDC">
          <w:pgSz w:w="11906" w:h="16838"/>
          <w:pgMar w:top="567" w:right="567" w:bottom="993" w:left="851" w:header="709" w:footer="709" w:gutter="0"/>
          <w:pgBorders w:offsetFrom="page">
            <w:top w:val="thinThickThinMediumGap" w:sz="24" w:space="24" w:color="7030A0"/>
            <w:left w:val="thinThickThinMediumGap" w:sz="24" w:space="24" w:color="7030A0"/>
            <w:bottom w:val="thinThickThinMediumGap" w:sz="24" w:space="24" w:color="7030A0"/>
            <w:right w:val="thinThickThinMediumGap" w:sz="24" w:space="24" w:color="7030A0"/>
          </w:pgBorders>
          <w:cols w:space="708"/>
          <w:docGrid w:linePitch="360"/>
        </w:sectPr>
      </w:pPr>
      <w:r>
        <w:rPr>
          <w:noProof/>
          <w:sz w:val="28"/>
          <w:szCs w:val="28"/>
        </w:rPr>
        <w:pict>
          <v:shape id="_x0000_s1026" type="#_x0000_t75" style="position:absolute;left:0;text-align:left;margin-left:170.15pt;margin-top:65.15pt;width:202pt;height:151.5pt;z-index:251658240;mso-position-horizontal-relative:text;mso-position-vertical-relative:text">
            <v:imagedata r:id="rId7" o:title="20250901_104120830" blacklevel="6554f"/>
          </v:shape>
        </w:pict>
      </w:r>
      <w:r w:rsidR="00B10E60" w:rsidRPr="00BA26BC">
        <w:rPr>
          <w:b/>
          <w:color w:val="FF0000"/>
          <w:sz w:val="28"/>
          <w:szCs w:val="28"/>
        </w:rPr>
        <w:t>«Раз уж человек навечно осужден</w:t>
      </w:r>
      <w:r>
        <w:rPr>
          <w:b/>
          <w:color w:val="FF0000"/>
          <w:sz w:val="28"/>
          <w:szCs w:val="28"/>
        </w:rPr>
        <w:t>,</w:t>
      </w:r>
      <w:r w:rsidR="00B10E60" w:rsidRPr="00BA26BC">
        <w:rPr>
          <w:b/>
          <w:color w:val="FF0000"/>
          <w:sz w:val="28"/>
          <w:szCs w:val="28"/>
        </w:rPr>
        <w:t xml:space="preserve"> постоянно есть</w:t>
      </w:r>
      <w:r>
        <w:rPr>
          <w:b/>
          <w:color w:val="FF0000"/>
          <w:sz w:val="28"/>
          <w:szCs w:val="28"/>
        </w:rPr>
        <w:t>, значит, питаться надо хорошо!</w:t>
      </w:r>
    </w:p>
    <w:p w:rsidR="00B10E60" w:rsidRDefault="00B10E60" w:rsidP="00B10E60">
      <w:bookmarkStart w:id="0" w:name="_GoBack"/>
      <w:bookmarkEnd w:id="0"/>
    </w:p>
    <w:sectPr w:rsidR="00B10E60" w:rsidSect="00BA26BC">
      <w:pgSz w:w="11906" w:h="16838"/>
      <w:pgMar w:top="1134" w:right="850" w:bottom="1134" w:left="1701" w:header="708" w:footer="708" w:gutter="0"/>
      <w:pgBorders w:offsetFrom="page">
        <w:top w:val="thinThickThinMediumGap" w:sz="24" w:space="24" w:color="7030A0"/>
        <w:left w:val="thinThickThinMediumGap" w:sz="24" w:space="24" w:color="7030A0"/>
        <w:bottom w:val="thinThickThinMediumGap" w:sz="24" w:space="24" w:color="7030A0"/>
        <w:right w:val="thinThickThinMediumGap" w:sz="24" w:space="24" w:color="7030A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E80128"/>
    <w:multiLevelType w:val="hybridMultilevel"/>
    <w:tmpl w:val="98D00E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12FF"/>
    <w:rsid w:val="000350FF"/>
    <w:rsid w:val="00306BDC"/>
    <w:rsid w:val="007D54D5"/>
    <w:rsid w:val="00916604"/>
    <w:rsid w:val="00B10E60"/>
    <w:rsid w:val="00BA26BC"/>
    <w:rsid w:val="00F712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0E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BA26B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0E60"/>
    <w:pPr>
      <w:ind w:left="720"/>
      <w:contextualSpacing/>
    </w:pPr>
  </w:style>
  <w:style w:type="table" w:styleId="a4">
    <w:name w:val="Table Grid"/>
    <w:basedOn w:val="a1"/>
    <w:rsid w:val="00B10E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26B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0E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BA26B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0E60"/>
    <w:pPr>
      <w:ind w:left="720"/>
      <w:contextualSpacing/>
    </w:pPr>
  </w:style>
  <w:style w:type="table" w:styleId="a4">
    <w:name w:val="Table Grid"/>
    <w:basedOn w:val="a1"/>
    <w:rsid w:val="00B10E6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A26B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656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2</Pages>
  <Words>192</Words>
  <Characters>1096</Characters>
  <Application>Microsoft Office Word</Application>
  <DocSecurity>0</DocSecurity>
  <Lines>9</Lines>
  <Paragraphs>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3</vt:i4>
      </vt:variant>
    </vt:vector>
  </HeadingPairs>
  <TitlesOfParts>
    <vt:vector size="4" baseType="lpstr">
      <vt:lpstr/>
      <vt:lpstr>Здоровое питание школьника –</vt:lpstr>
      <vt:lpstr>залог успеха</vt:lpstr>
      <vt:lpstr>в новом учебном году</vt:lpstr>
    </vt:vector>
  </TitlesOfParts>
  <Company/>
  <LinksUpToDate>false</LinksUpToDate>
  <CharactersWithSpaces>1286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Director</dc:creator>
  <cp:keywords/>
  <dc:description/>
  <cp:lastModifiedBy>Director</cp:lastModifiedBy>
  <cp:revision>2</cp:revision>
  <dcterms:created xsi:type="dcterms:W3CDTF">2025-09-23T07:23:00Z</dcterms:created>
  <dcterms:modified xsi:type="dcterms:W3CDTF">2025-09-23T12:25:00Z</dcterms:modified>
</cp:coreProperties>
</file>